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11C" w:rsidRDefault="008C111C" w:rsidP="008C111C">
      <w:pPr>
        <w:spacing w:before="100" w:beforeAutospacing="1" w:after="100" w:afterAutospacing="1" w:line="240" w:lineRule="auto"/>
        <w:jc w:val="center"/>
        <w:rPr>
          <w:rFonts w:ascii="Times New Roman" w:eastAsia="Times New Roman" w:hAnsi="Times New Roman" w:cs="Times New Roman"/>
          <w:b/>
          <w:sz w:val="24"/>
          <w:szCs w:val="24"/>
          <w:lang w:eastAsia="es-ES"/>
        </w:rPr>
      </w:pPr>
      <w:bookmarkStart w:id="0" w:name="_GoBack"/>
      <w:r w:rsidRPr="008C111C">
        <w:rPr>
          <w:rFonts w:ascii="Times New Roman" w:eastAsia="Times New Roman" w:hAnsi="Times New Roman" w:cs="Times New Roman"/>
          <w:b/>
          <w:sz w:val="24"/>
          <w:szCs w:val="24"/>
          <w:lang w:eastAsia="es-ES"/>
        </w:rPr>
        <w:t xml:space="preserve">I Semana de las Bibliotecas Escolares en el </w:t>
      </w:r>
    </w:p>
    <w:bookmarkEnd w:id="0"/>
    <w:p w:rsidR="00C7465A" w:rsidRPr="00C7465A" w:rsidRDefault="008C111C" w:rsidP="008C111C">
      <w:pPr>
        <w:spacing w:before="100" w:beforeAutospacing="1" w:after="100" w:afterAutospacing="1" w:line="240" w:lineRule="auto"/>
        <w:jc w:val="center"/>
        <w:rPr>
          <w:rFonts w:ascii="Times New Roman" w:eastAsia="Times New Roman" w:hAnsi="Times New Roman" w:cs="Times New Roman"/>
          <w:b/>
          <w:sz w:val="24"/>
          <w:szCs w:val="24"/>
          <w:lang w:eastAsia="es-ES"/>
        </w:rPr>
      </w:pPr>
      <w:r w:rsidRPr="008C111C">
        <w:rPr>
          <w:rFonts w:ascii="Times New Roman" w:eastAsia="Times New Roman" w:hAnsi="Times New Roman" w:cs="Times New Roman"/>
          <w:b/>
          <w:sz w:val="24"/>
          <w:szCs w:val="24"/>
          <w:lang w:eastAsia="es-ES"/>
        </w:rPr>
        <w:t>CEIP San Sebastián (Alhaurín de la Torre)</w:t>
      </w:r>
    </w:p>
    <w:p w:rsidR="008C111C" w:rsidRDefault="00C7465A" w:rsidP="00C7465A">
      <w:pPr>
        <w:spacing w:before="100" w:beforeAutospacing="1" w:after="100" w:afterAutospacing="1" w:line="240" w:lineRule="auto"/>
        <w:jc w:val="both"/>
        <w:rPr>
          <w:rFonts w:ascii="Times New Roman" w:eastAsia="Times New Roman" w:hAnsi="Times New Roman" w:cs="Times New Roman"/>
          <w:sz w:val="24"/>
          <w:szCs w:val="24"/>
          <w:lang w:eastAsia="es-ES"/>
        </w:rPr>
      </w:pPr>
      <w:r w:rsidRPr="00C7465A">
        <w:rPr>
          <w:rFonts w:ascii="Times New Roman" w:eastAsia="Times New Roman" w:hAnsi="Times New Roman" w:cs="Times New Roman"/>
          <w:sz w:val="24"/>
          <w:szCs w:val="24"/>
          <w:lang w:eastAsia="es-ES"/>
        </w:rPr>
        <w:t>El CEIP San Sebastián celebra la I Semana de las Bibliotecas Escolares en Málaga. </w:t>
      </w:r>
      <w:r w:rsidR="008C111C">
        <w:rPr>
          <w:rFonts w:ascii="Times New Roman" w:eastAsia="Times New Roman" w:hAnsi="Times New Roman" w:cs="Times New Roman"/>
          <w:sz w:val="24"/>
          <w:szCs w:val="24"/>
          <w:lang w:eastAsia="es-ES"/>
        </w:rPr>
        <w:t>Nuestro objetivo ha sido dar a conocer</w:t>
      </w:r>
      <w:r w:rsidRPr="00C7465A">
        <w:rPr>
          <w:rFonts w:ascii="Times New Roman" w:eastAsia="Times New Roman" w:hAnsi="Times New Roman" w:cs="Times New Roman"/>
          <w:sz w:val="24"/>
          <w:szCs w:val="24"/>
          <w:lang w:eastAsia="es-ES"/>
        </w:rPr>
        <w:t xml:space="preserve"> a la comunidad educativa del centro y a </w:t>
      </w:r>
      <w:r w:rsidR="008C111C">
        <w:rPr>
          <w:rFonts w:ascii="Times New Roman" w:eastAsia="Times New Roman" w:hAnsi="Times New Roman" w:cs="Times New Roman"/>
          <w:sz w:val="24"/>
          <w:szCs w:val="24"/>
          <w:lang w:eastAsia="es-ES"/>
        </w:rPr>
        <w:t>otros centros de la localidad, nuestra</w:t>
      </w:r>
      <w:r w:rsidRPr="00C7465A">
        <w:rPr>
          <w:rFonts w:ascii="Times New Roman" w:eastAsia="Times New Roman" w:hAnsi="Times New Roman" w:cs="Times New Roman"/>
          <w:sz w:val="24"/>
          <w:szCs w:val="24"/>
          <w:lang w:eastAsia="es-ES"/>
        </w:rPr>
        <w:t xml:space="preserve"> biblioteca escolar y los servicios que ofrece, sus instalaciones, sus fondos bibliográficos y recursos…</w:t>
      </w:r>
      <w:r w:rsidR="008C111C">
        <w:rPr>
          <w:rFonts w:ascii="Times New Roman" w:eastAsia="Times New Roman" w:hAnsi="Times New Roman" w:cs="Times New Roman"/>
          <w:sz w:val="24"/>
          <w:szCs w:val="24"/>
          <w:lang w:eastAsia="es-ES"/>
        </w:rPr>
        <w:t xml:space="preserve"> Así como fomentar el placer de la lectura entre nuestro alumnado. </w:t>
      </w:r>
    </w:p>
    <w:p w:rsidR="008C111C" w:rsidRDefault="008C111C" w:rsidP="00C7465A">
      <w:pPr>
        <w:spacing w:before="100" w:beforeAutospacing="1" w:after="100" w:afterAutospacing="1"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Dedicamos varios días a los preparativos, para que las actividades se pudieran desarrollar adecuadamente.</w:t>
      </w:r>
    </w:p>
    <w:p w:rsidR="008C111C" w:rsidRDefault="00DE5F04" w:rsidP="00C7465A">
      <w:pPr>
        <w:spacing w:before="100" w:beforeAutospacing="1" w:after="100" w:afterAutospacing="1" w:line="240" w:lineRule="auto"/>
        <w:jc w:val="both"/>
        <w:rPr>
          <w:rFonts w:ascii="Times New Roman" w:eastAsia="Times New Roman" w:hAnsi="Times New Roman" w:cs="Times New Roman"/>
          <w:sz w:val="24"/>
          <w:szCs w:val="24"/>
          <w:lang w:eastAsia="es-ES"/>
        </w:rPr>
      </w:pPr>
      <w:r>
        <w:rPr>
          <w:noProof/>
          <w:lang w:eastAsia="es-ES"/>
        </w:rPr>
        <w:drawing>
          <wp:inline distT="0" distB="0" distL="0" distR="0" wp14:anchorId="0C1CB43D" wp14:editId="443B314C">
            <wp:extent cx="3613150" cy="2032184"/>
            <wp:effectExtent l="0" t="0" r="6350" b="6350"/>
            <wp:docPr id="21" name="Imagen 21" descr="C:\Users\Usuario\AppData\Local\Microsoft\Windows\INetCache\Content.Word\DSC_2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AppData\Local\Microsoft\Windows\INetCache\Content.Word\DSC_233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21232" cy="2036729"/>
                    </a:xfrm>
                    <a:prstGeom prst="rect">
                      <a:avLst/>
                    </a:prstGeom>
                    <a:noFill/>
                    <a:ln>
                      <a:noFill/>
                    </a:ln>
                  </pic:spPr>
                </pic:pic>
              </a:graphicData>
            </a:graphic>
          </wp:inline>
        </w:drawing>
      </w:r>
    </w:p>
    <w:p w:rsidR="00C7465A" w:rsidRDefault="00DE5F04" w:rsidP="00C7465A">
      <w:pPr>
        <w:spacing w:before="100" w:beforeAutospacing="1" w:after="100" w:afterAutospacing="1"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Programamos y desarrollamos</w:t>
      </w:r>
      <w:r w:rsidR="008C111C">
        <w:rPr>
          <w:rFonts w:ascii="Times New Roman" w:eastAsia="Times New Roman" w:hAnsi="Times New Roman" w:cs="Times New Roman"/>
          <w:sz w:val="24"/>
          <w:szCs w:val="24"/>
          <w:lang w:eastAsia="es-ES"/>
        </w:rPr>
        <w:t xml:space="preserve"> una completa oferta de actividades:</w:t>
      </w:r>
    </w:p>
    <w:p w:rsidR="00DE5F04" w:rsidRPr="00DE5F04" w:rsidRDefault="00DE5F04" w:rsidP="00DE5F0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C7465A">
        <w:rPr>
          <w:rFonts w:ascii="Times New Roman" w:eastAsia="Times New Roman" w:hAnsi="Times New Roman" w:cs="Times New Roman"/>
          <w:sz w:val="24"/>
          <w:szCs w:val="24"/>
          <w:lang w:eastAsia="es-ES"/>
        </w:rPr>
        <w:t>Dar a conocer el documento “</w:t>
      </w:r>
      <w:r w:rsidRPr="00C7465A">
        <w:rPr>
          <w:rFonts w:ascii="Times New Roman" w:eastAsia="Times New Roman" w:hAnsi="Times New Roman" w:cs="Times New Roman"/>
          <w:b/>
          <w:bCs/>
          <w:sz w:val="24"/>
          <w:szCs w:val="24"/>
          <w:lang w:eastAsia="es-ES"/>
        </w:rPr>
        <w:t>Guía del usuario de la biblioteca</w:t>
      </w:r>
      <w:r>
        <w:rPr>
          <w:rFonts w:ascii="Times New Roman" w:eastAsia="Times New Roman" w:hAnsi="Times New Roman" w:cs="Times New Roman"/>
          <w:sz w:val="24"/>
          <w:szCs w:val="24"/>
          <w:lang w:eastAsia="es-ES"/>
        </w:rPr>
        <w:t>” mediante una pres</w:t>
      </w:r>
      <w:r w:rsidRPr="00C7465A">
        <w:rPr>
          <w:rFonts w:ascii="Times New Roman" w:eastAsia="Times New Roman" w:hAnsi="Times New Roman" w:cs="Times New Roman"/>
          <w:sz w:val="24"/>
          <w:szCs w:val="24"/>
          <w:lang w:eastAsia="es-ES"/>
        </w:rPr>
        <w:t xml:space="preserve">entación de </w:t>
      </w:r>
      <w:proofErr w:type="spellStart"/>
      <w:r w:rsidRPr="00C7465A">
        <w:rPr>
          <w:rFonts w:ascii="Times New Roman" w:eastAsia="Times New Roman" w:hAnsi="Times New Roman" w:cs="Times New Roman"/>
          <w:sz w:val="24"/>
          <w:szCs w:val="24"/>
          <w:lang w:eastAsia="es-ES"/>
        </w:rPr>
        <w:t>Power</w:t>
      </w:r>
      <w:proofErr w:type="spellEnd"/>
      <w:r w:rsidRPr="00C7465A">
        <w:rPr>
          <w:rFonts w:ascii="Times New Roman" w:eastAsia="Times New Roman" w:hAnsi="Times New Roman" w:cs="Times New Roman"/>
          <w:sz w:val="24"/>
          <w:szCs w:val="24"/>
          <w:lang w:eastAsia="es-ES"/>
        </w:rPr>
        <w:t xml:space="preserve"> Point.</w:t>
      </w:r>
    </w:p>
    <w:p w:rsidR="00DE5F04" w:rsidRDefault="00DE5F04" w:rsidP="00DE5F0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C7465A">
        <w:rPr>
          <w:rFonts w:ascii="Times New Roman" w:eastAsia="Times New Roman" w:hAnsi="Times New Roman" w:cs="Times New Roman"/>
          <w:b/>
          <w:bCs/>
          <w:sz w:val="24"/>
          <w:szCs w:val="24"/>
          <w:lang w:eastAsia="es-ES"/>
        </w:rPr>
        <w:t>Book-</w:t>
      </w:r>
      <w:proofErr w:type="spellStart"/>
      <w:r w:rsidRPr="00C7465A">
        <w:rPr>
          <w:rFonts w:ascii="Times New Roman" w:eastAsia="Times New Roman" w:hAnsi="Times New Roman" w:cs="Times New Roman"/>
          <w:b/>
          <w:bCs/>
          <w:sz w:val="24"/>
          <w:szCs w:val="24"/>
          <w:lang w:eastAsia="es-ES"/>
        </w:rPr>
        <w:t>crossing</w:t>
      </w:r>
      <w:proofErr w:type="spellEnd"/>
      <w:r w:rsidRPr="00C7465A">
        <w:rPr>
          <w:rFonts w:ascii="Times New Roman" w:eastAsia="Times New Roman" w:hAnsi="Times New Roman" w:cs="Times New Roman"/>
          <w:sz w:val="24"/>
          <w:szCs w:val="24"/>
          <w:lang w:eastAsia="es-ES"/>
        </w:rPr>
        <w:t xml:space="preserve">: en diferentes lugares del centro, </w:t>
      </w:r>
      <w:r>
        <w:rPr>
          <w:rFonts w:ascii="Times New Roman" w:eastAsia="Times New Roman" w:hAnsi="Times New Roman" w:cs="Times New Roman"/>
          <w:sz w:val="24"/>
          <w:szCs w:val="24"/>
          <w:lang w:eastAsia="es-ES"/>
        </w:rPr>
        <w:t>se han dispuesto</w:t>
      </w:r>
      <w:r w:rsidRPr="00C7465A">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 xml:space="preserve">paneles ilustrativos y </w:t>
      </w:r>
      <w:r w:rsidRPr="00C7465A">
        <w:rPr>
          <w:rFonts w:ascii="Times New Roman" w:eastAsia="Times New Roman" w:hAnsi="Times New Roman" w:cs="Times New Roman"/>
          <w:sz w:val="24"/>
          <w:szCs w:val="24"/>
          <w:lang w:eastAsia="es-ES"/>
        </w:rPr>
        <w:t xml:space="preserve">cajas con varios libros de diferentes niveles y temáticas </w:t>
      </w:r>
      <w:proofErr w:type="gramStart"/>
      <w:r w:rsidRPr="00C7465A">
        <w:rPr>
          <w:rFonts w:ascii="Times New Roman" w:eastAsia="Times New Roman" w:hAnsi="Times New Roman" w:cs="Times New Roman"/>
          <w:sz w:val="24"/>
          <w:szCs w:val="24"/>
          <w:lang w:eastAsia="es-ES"/>
        </w:rPr>
        <w:t>a</w:t>
      </w:r>
      <w:proofErr w:type="gramEnd"/>
      <w:r w:rsidRPr="00C7465A">
        <w:rPr>
          <w:rFonts w:ascii="Times New Roman" w:eastAsia="Times New Roman" w:hAnsi="Times New Roman" w:cs="Times New Roman"/>
          <w:sz w:val="24"/>
          <w:szCs w:val="24"/>
          <w:lang w:eastAsia="es-ES"/>
        </w:rPr>
        <w:t xml:space="preserve"> los que el alumnado tendrá acceso y podrán llevarlos a casa y leerlos.</w:t>
      </w:r>
      <w:r>
        <w:rPr>
          <w:rFonts w:ascii="Times New Roman" w:eastAsia="Times New Roman" w:hAnsi="Times New Roman" w:cs="Times New Roman"/>
          <w:sz w:val="24"/>
          <w:szCs w:val="24"/>
          <w:lang w:eastAsia="es-ES"/>
        </w:rPr>
        <w:t xml:space="preserve"> Una vez leídos, los devolverán y podrán cumplimentar, de forma voluntaria, una reseña en la que reflejarán sus impresiones acerca del libro.</w:t>
      </w:r>
      <w:r w:rsidR="0087613F">
        <w:rPr>
          <w:rFonts w:ascii="Times New Roman" w:eastAsia="Times New Roman" w:hAnsi="Times New Roman" w:cs="Times New Roman"/>
          <w:sz w:val="24"/>
          <w:szCs w:val="24"/>
          <w:lang w:eastAsia="es-ES"/>
        </w:rPr>
        <w:t xml:space="preserve"> Esta actividad continuará durante todo el curso.</w:t>
      </w:r>
    </w:p>
    <w:p w:rsidR="00C7465A" w:rsidRDefault="00DE5F04" w:rsidP="0087613F">
      <w:pPr>
        <w:spacing w:before="100" w:beforeAutospacing="1" w:after="100" w:afterAutospacing="1" w:line="240" w:lineRule="auto"/>
        <w:ind w:left="720"/>
        <w:jc w:val="both"/>
        <w:rPr>
          <w:rFonts w:ascii="Times New Roman" w:eastAsia="Times New Roman" w:hAnsi="Times New Roman" w:cs="Times New Roman"/>
          <w:noProof/>
          <w:sz w:val="24"/>
          <w:szCs w:val="24"/>
          <w:lang w:eastAsia="es-ES"/>
        </w:rPr>
      </w:pPr>
      <w:r w:rsidRPr="00DE5F04">
        <w:rPr>
          <w:rFonts w:ascii="Times New Roman" w:eastAsia="Times New Roman" w:hAnsi="Times New Roman" w:cs="Times New Roman"/>
          <w:noProof/>
          <w:sz w:val="24"/>
          <w:szCs w:val="24"/>
          <w:lang w:eastAsia="es-ES"/>
        </w:rPr>
        <w:drawing>
          <wp:inline distT="0" distB="0" distL="0" distR="0" wp14:anchorId="12355A3B" wp14:editId="23D352DE">
            <wp:extent cx="4044950" cy="2275285"/>
            <wp:effectExtent l="0" t="0" r="0" b="0"/>
            <wp:docPr id="25" name="Imagen 25" descr="C:\Users\Usuario\Desktop\Nueva carpeta\DSC_2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uario\Desktop\Nueva carpeta\DSC_233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48091" cy="2277052"/>
                    </a:xfrm>
                    <a:prstGeom prst="rect">
                      <a:avLst/>
                    </a:prstGeom>
                    <a:noFill/>
                    <a:ln>
                      <a:noFill/>
                    </a:ln>
                  </pic:spPr>
                </pic:pic>
              </a:graphicData>
            </a:graphic>
          </wp:inline>
        </w:drawing>
      </w:r>
      <w:r w:rsidR="0087613F" w:rsidRPr="0087613F">
        <w:rPr>
          <w:rFonts w:ascii="Times New Roman" w:eastAsia="Times New Roman" w:hAnsi="Times New Roman" w:cs="Times New Roman"/>
          <w:noProof/>
          <w:sz w:val="24"/>
          <w:szCs w:val="24"/>
          <w:lang w:eastAsia="es-ES"/>
        </w:rPr>
        <w:t xml:space="preserve"> </w:t>
      </w:r>
      <w:r w:rsidR="0087613F" w:rsidRPr="00DE5F04">
        <w:rPr>
          <w:rFonts w:ascii="Times New Roman" w:eastAsia="Times New Roman" w:hAnsi="Times New Roman" w:cs="Times New Roman"/>
          <w:noProof/>
          <w:sz w:val="24"/>
          <w:szCs w:val="24"/>
          <w:lang w:eastAsia="es-ES"/>
        </w:rPr>
        <w:drawing>
          <wp:inline distT="0" distB="0" distL="0" distR="0" wp14:anchorId="03BE3CAF" wp14:editId="342AABCA">
            <wp:extent cx="2688449" cy="1512253"/>
            <wp:effectExtent l="0" t="2540" r="0" b="0"/>
            <wp:docPr id="29" name="Imagen 29" descr="C:\Users\Usuario\Desktop\Nueva carpeta\DSC_2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uario\Desktop\Nueva carpeta\DSC_233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2697621" cy="1517412"/>
                    </a:xfrm>
                    <a:prstGeom prst="rect">
                      <a:avLst/>
                    </a:prstGeom>
                    <a:noFill/>
                    <a:ln>
                      <a:noFill/>
                    </a:ln>
                  </pic:spPr>
                </pic:pic>
              </a:graphicData>
            </a:graphic>
          </wp:inline>
        </w:drawing>
      </w:r>
    </w:p>
    <w:p w:rsidR="0087613F" w:rsidRDefault="0087613F" w:rsidP="0087613F">
      <w:pPr>
        <w:spacing w:before="100" w:beforeAutospacing="1" w:after="100" w:afterAutospacing="1" w:line="240" w:lineRule="auto"/>
        <w:ind w:left="720"/>
        <w:jc w:val="both"/>
        <w:rPr>
          <w:rFonts w:ascii="Times New Roman" w:eastAsia="Times New Roman" w:hAnsi="Times New Roman" w:cs="Times New Roman"/>
          <w:noProof/>
          <w:sz w:val="24"/>
          <w:szCs w:val="24"/>
          <w:lang w:eastAsia="es-ES"/>
        </w:rPr>
      </w:pPr>
    </w:p>
    <w:p w:rsidR="0087613F" w:rsidRDefault="0087613F" w:rsidP="0087613F">
      <w:pPr>
        <w:spacing w:before="100" w:beforeAutospacing="1" w:after="100" w:afterAutospacing="1" w:line="240" w:lineRule="auto"/>
        <w:ind w:left="720"/>
        <w:jc w:val="both"/>
        <w:rPr>
          <w:rFonts w:ascii="Times New Roman" w:eastAsia="Times New Roman" w:hAnsi="Times New Roman" w:cs="Times New Roman"/>
          <w:noProof/>
          <w:sz w:val="24"/>
          <w:szCs w:val="24"/>
          <w:lang w:eastAsia="es-ES"/>
        </w:rPr>
      </w:pPr>
    </w:p>
    <w:p w:rsidR="0087613F" w:rsidRDefault="0087613F" w:rsidP="0087613F">
      <w:pPr>
        <w:spacing w:before="100" w:beforeAutospacing="1" w:after="100" w:afterAutospacing="1" w:line="240" w:lineRule="auto"/>
        <w:ind w:left="720"/>
        <w:jc w:val="both"/>
        <w:rPr>
          <w:rFonts w:ascii="Times New Roman" w:eastAsia="Times New Roman" w:hAnsi="Times New Roman" w:cs="Times New Roman"/>
          <w:noProof/>
          <w:sz w:val="24"/>
          <w:szCs w:val="24"/>
          <w:lang w:eastAsia="es-ES"/>
        </w:rPr>
      </w:pPr>
    </w:p>
    <w:p w:rsidR="0087613F" w:rsidRDefault="0087613F" w:rsidP="0087613F">
      <w:pPr>
        <w:spacing w:before="100" w:beforeAutospacing="1" w:after="100" w:afterAutospacing="1" w:line="240" w:lineRule="auto"/>
        <w:ind w:left="720"/>
        <w:jc w:val="both"/>
        <w:rPr>
          <w:rFonts w:ascii="Times New Roman" w:eastAsia="Times New Roman" w:hAnsi="Times New Roman" w:cs="Times New Roman"/>
          <w:sz w:val="24"/>
          <w:szCs w:val="24"/>
          <w:lang w:eastAsia="es-ES"/>
        </w:rPr>
      </w:pPr>
    </w:p>
    <w:p w:rsidR="00DE5F04" w:rsidRPr="0087613F" w:rsidRDefault="00DE5F04" w:rsidP="0087613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C7465A">
        <w:rPr>
          <w:rFonts w:ascii="Times New Roman" w:eastAsia="Times New Roman" w:hAnsi="Times New Roman" w:cs="Times New Roman"/>
          <w:b/>
          <w:bCs/>
          <w:sz w:val="24"/>
          <w:szCs w:val="24"/>
          <w:lang w:eastAsia="es-ES"/>
        </w:rPr>
        <w:lastRenderedPageBreak/>
        <w:t>Maratón de cuentacuentos</w:t>
      </w:r>
      <w:r w:rsidRPr="00C7465A">
        <w:rPr>
          <w:rFonts w:ascii="Times New Roman" w:eastAsia="Times New Roman" w:hAnsi="Times New Roman" w:cs="Times New Roman"/>
          <w:sz w:val="24"/>
          <w:szCs w:val="24"/>
          <w:lang w:eastAsia="es-ES"/>
        </w:rPr>
        <w:t>: una familia de cada grupo-clase</w:t>
      </w:r>
      <w:r>
        <w:rPr>
          <w:rFonts w:ascii="Times New Roman" w:eastAsia="Times New Roman" w:hAnsi="Times New Roman" w:cs="Times New Roman"/>
          <w:sz w:val="24"/>
          <w:szCs w:val="24"/>
          <w:lang w:eastAsia="es-ES"/>
        </w:rPr>
        <w:t xml:space="preserve"> se ha ocupado</w:t>
      </w:r>
      <w:r w:rsidRPr="00C7465A">
        <w:rPr>
          <w:rFonts w:ascii="Times New Roman" w:eastAsia="Times New Roman" w:hAnsi="Times New Roman" w:cs="Times New Roman"/>
          <w:sz w:val="24"/>
          <w:szCs w:val="24"/>
          <w:lang w:eastAsia="es-ES"/>
        </w:rPr>
        <w:t xml:space="preserve"> d</w:t>
      </w:r>
      <w:r>
        <w:rPr>
          <w:rFonts w:ascii="Times New Roman" w:eastAsia="Times New Roman" w:hAnsi="Times New Roman" w:cs="Times New Roman"/>
          <w:sz w:val="24"/>
          <w:szCs w:val="24"/>
          <w:lang w:eastAsia="es-ES"/>
        </w:rPr>
        <w:t>e seleccionar y</w:t>
      </w:r>
      <w:r w:rsidRPr="00C7465A">
        <w:rPr>
          <w:rFonts w:ascii="Times New Roman" w:eastAsia="Times New Roman" w:hAnsi="Times New Roman" w:cs="Times New Roman"/>
          <w:sz w:val="24"/>
          <w:szCs w:val="24"/>
          <w:lang w:eastAsia="es-ES"/>
        </w:rPr>
        <w:t xml:space="preserve"> narrar o representar un cuento a su grupo.</w:t>
      </w:r>
    </w:p>
    <w:p w:rsidR="00DE5F04" w:rsidRPr="00C7465A" w:rsidRDefault="00DE5F04" w:rsidP="00DE5F04">
      <w:pPr>
        <w:spacing w:before="100" w:beforeAutospacing="1" w:after="100" w:afterAutospacing="1" w:line="240" w:lineRule="auto"/>
        <w:ind w:left="720"/>
        <w:jc w:val="both"/>
        <w:rPr>
          <w:rFonts w:ascii="Times New Roman" w:eastAsia="Times New Roman" w:hAnsi="Times New Roman" w:cs="Times New Roman"/>
          <w:sz w:val="24"/>
          <w:szCs w:val="24"/>
          <w:lang w:eastAsia="es-ES"/>
        </w:rPr>
      </w:pPr>
      <w:r>
        <w:rPr>
          <w:noProof/>
          <w:lang w:eastAsia="es-ES"/>
        </w:rPr>
        <w:drawing>
          <wp:inline distT="0" distB="0" distL="0" distR="0" wp14:anchorId="27D4CFC3" wp14:editId="352D6C96">
            <wp:extent cx="3771900" cy="2828925"/>
            <wp:effectExtent l="0" t="0" r="0" b="9525"/>
            <wp:docPr id="26" name="Imagen 26" descr="http://3.bp.blogspot.com/-PhC-PrD3HE0/Vi_aE7iw-LI/AAAAAAAABLE/EmuWlTHwzuU/s640/IMG_9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3.bp.blogspot.com/-PhC-PrD3HE0/Vi_aE7iw-LI/AAAAAAAABLE/EmuWlTHwzuU/s640/IMG_985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77124" cy="2832843"/>
                    </a:xfrm>
                    <a:prstGeom prst="rect">
                      <a:avLst/>
                    </a:prstGeom>
                    <a:noFill/>
                    <a:ln>
                      <a:noFill/>
                    </a:ln>
                  </pic:spPr>
                </pic:pic>
              </a:graphicData>
            </a:graphic>
          </wp:inline>
        </w:drawing>
      </w:r>
    </w:p>
    <w:p w:rsidR="0087613F" w:rsidRPr="0087613F" w:rsidRDefault="0087613F" w:rsidP="0087613F">
      <w:pPr>
        <w:ind w:left="708"/>
        <w:jc w:val="both"/>
        <w:rPr>
          <w:rFonts w:ascii="Times New Roman" w:hAnsi="Times New Roman" w:cs="Times New Roman"/>
          <w:sz w:val="24"/>
          <w:szCs w:val="24"/>
          <w:lang w:eastAsia="es-ES"/>
        </w:rPr>
      </w:pPr>
      <w:r w:rsidRPr="0087613F">
        <w:rPr>
          <w:rFonts w:ascii="Times New Roman" w:hAnsi="Times New Roman" w:cs="Times New Roman"/>
          <w:b/>
          <w:bCs/>
          <w:sz w:val="24"/>
          <w:szCs w:val="24"/>
          <w:lang w:eastAsia="es-ES"/>
        </w:rPr>
        <w:t>Jornadas de puertas abiertas</w:t>
      </w:r>
      <w:r w:rsidRPr="0087613F">
        <w:rPr>
          <w:rFonts w:ascii="Times New Roman" w:hAnsi="Times New Roman" w:cs="Times New Roman"/>
          <w:sz w:val="24"/>
          <w:szCs w:val="24"/>
          <w:lang w:eastAsia="es-ES"/>
        </w:rPr>
        <w:t>. Alumnos de los centros Maruja Mallo, San Juan e Isaac Peral, acompañados de sus maestros, han acudido al centro a conocer nuestra biblioteca.</w:t>
      </w:r>
    </w:p>
    <w:p w:rsidR="0087613F" w:rsidRPr="0087613F" w:rsidRDefault="0087613F" w:rsidP="0087613F">
      <w:pPr>
        <w:pStyle w:val="NormalWeb"/>
        <w:ind w:left="720"/>
        <w:jc w:val="both"/>
      </w:pPr>
      <w:r w:rsidRPr="0087613F">
        <w:t>Tras ser recibidos por la directora de nuestro centro, que les dio la bienvenida, les esperaba un amplio abanico de actividades:</w:t>
      </w:r>
    </w:p>
    <w:p w:rsidR="0087613F" w:rsidRPr="0087613F" w:rsidRDefault="0087613F" w:rsidP="0087613F">
      <w:pPr>
        <w:pStyle w:val="NormalWeb"/>
        <w:ind w:left="720"/>
        <w:jc w:val="both"/>
      </w:pPr>
      <w:r w:rsidRPr="0087613F">
        <w:t xml:space="preserve">- Visionado de un </w:t>
      </w:r>
      <w:proofErr w:type="spellStart"/>
      <w:r w:rsidRPr="0087613F">
        <w:t>power-point</w:t>
      </w:r>
      <w:proofErr w:type="spellEnd"/>
      <w:r w:rsidRPr="0087613F">
        <w:t xml:space="preserve"> de la Guía de Usuarios de la Biblioteca (así conocieron desde la historia de la biblioteca, hasta el proceso de catalogación de libros, qué es un tejuelo, las normas y horarios, las actividades complementarias que dinamizan nuestra biblioteca...). </w:t>
      </w:r>
    </w:p>
    <w:p w:rsidR="0087613F" w:rsidRPr="0087613F" w:rsidRDefault="0087613F" w:rsidP="0087613F">
      <w:pPr>
        <w:pStyle w:val="NormalWeb"/>
        <w:ind w:left="720"/>
        <w:jc w:val="both"/>
      </w:pPr>
      <w:r w:rsidRPr="0087613F">
        <w:t xml:space="preserve">- Visita a la biblioteca (incluyó la lectura de algunos fragmentos de libros, la explicación con detalle e in situ de lo aprendido en el </w:t>
      </w:r>
      <w:proofErr w:type="spellStart"/>
      <w:r w:rsidRPr="0087613F">
        <w:t>power-point</w:t>
      </w:r>
      <w:proofErr w:type="spellEnd"/>
      <w:r w:rsidRPr="0087613F">
        <w:t xml:space="preserve">, la audición de poemas recitados por alumnos de nuestro centro). </w:t>
      </w:r>
    </w:p>
    <w:p w:rsidR="0087613F" w:rsidRDefault="0087613F" w:rsidP="00A3185B">
      <w:pPr>
        <w:pStyle w:val="NormalWeb"/>
        <w:ind w:left="720"/>
        <w:jc w:val="both"/>
      </w:pPr>
      <w:r>
        <w:rPr>
          <w:rFonts w:ascii="Verdana" w:hAnsi="Verdana"/>
          <w:noProof/>
          <w:color w:val="0000FF"/>
        </w:rPr>
        <w:drawing>
          <wp:inline distT="0" distB="0" distL="0" distR="0" wp14:anchorId="35DC8DAB" wp14:editId="6933B355">
            <wp:extent cx="3421538" cy="3625472"/>
            <wp:effectExtent l="0" t="0" r="7620" b="0"/>
            <wp:docPr id="31" name="Imagen 31" descr="https://4.bp.blogspot.com/-qUnauLqGaSQ/VjELPJT3ktI/AAAAAAAABMM/uJ5IGAvKnds/s320/Daniel.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qUnauLqGaSQ/VjELPJT3ktI/AAAAAAAABMM/uJ5IGAvKnds/s320/Daniel.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89953" cy="3697965"/>
                    </a:xfrm>
                    <a:prstGeom prst="rect">
                      <a:avLst/>
                    </a:prstGeom>
                    <a:noFill/>
                    <a:ln>
                      <a:noFill/>
                    </a:ln>
                  </pic:spPr>
                </pic:pic>
              </a:graphicData>
            </a:graphic>
          </wp:inline>
        </w:drawing>
      </w:r>
      <w:r w:rsidR="00A3185B">
        <w:rPr>
          <w:rFonts w:ascii="Verdana" w:hAnsi="Verdana"/>
          <w:noProof/>
          <w:color w:val="0000FF"/>
        </w:rPr>
        <w:drawing>
          <wp:inline distT="0" distB="0" distL="0" distR="0" wp14:anchorId="49F1E4AA" wp14:editId="5FDE3BAD">
            <wp:extent cx="2266950" cy="3810000"/>
            <wp:effectExtent l="0" t="0" r="0" b="0"/>
            <wp:docPr id="32" name="Imagen 32" descr="https://1.bp.blogspot.com/-k1i69q4Nvuo/VjEL6-Li18I/AAAAAAAABMU/u2KQ2l6fD1I/s400/Sergio.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1.bp.blogspot.com/-k1i69q4Nvuo/VjEL6-Li18I/AAAAAAAABMU/u2KQ2l6fD1I/s400/Sergio.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66950" cy="3810000"/>
                    </a:xfrm>
                    <a:prstGeom prst="rect">
                      <a:avLst/>
                    </a:prstGeom>
                    <a:noFill/>
                    <a:ln>
                      <a:noFill/>
                    </a:ln>
                  </pic:spPr>
                </pic:pic>
              </a:graphicData>
            </a:graphic>
          </wp:inline>
        </w:drawing>
      </w:r>
      <w:hyperlink r:id="rId13" w:history="1">
        <w:r>
          <w:rPr>
            <w:rFonts w:ascii="Verdana" w:hAnsi="Verdana"/>
            <w:color w:val="0000FF"/>
            <w:u w:val="single"/>
          </w:rPr>
          <w:br/>
        </w:r>
      </w:hyperlink>
    </w:p>
    <w:p w:rsidR="0087613F" w:rsidRPr="00A3185B" w:rsidRDefault="0087613F" w:rsidP="00A3185B">
      <w:pPr>
        <w:ind w:left="708"/>
        <w:jc w:val="both"/>
        <w:rPr>
          <w:rFonts w:ascii="Times New Roman" w:hAnsi="Times New Roman" w:cs="Times New Roman"/>
          <w:noProof/>
          <w:color w:val="0000FF"/>
          <w:sz w:val="24"/>
          <w:szCs w:val="24"/>
        </w:rPr>
      </w:pPr>
      <w:r w:rsidRPr="00A3185B">
        <w:rPr>
          <w:rFonts w:ascii="Times New Roman" w:hAnsi="Times New Roman" w:cs="Times New Roman"/>
          <w:sz w:val="24"/>
          <w:szCs w:val="24"/>
        </w:rPr>
        <w:lastRenderedPageBreak/>
        <w:t>- Asistencia a representaciones teatrales y lecturas teatralizadas a cargo de madres de nuestros alumnos, así como a la audición del origen del libro (explicación a cargo de un maestro del centro) y visita de la exposición de comics antiguos, con la oportunidad de leerlos (esta actividad resultó muy interesante y despertó la curiosidad del alumnado).</w:t>
      </w:r>
    </w:p>
    <w:p w:rsidR="00A3185B" w:rsidRDefault="00A3185B" w:rsidP="0087613F">
      <w:pPr>
        <w:pStyle w:val="separator"/>
        <w:spacing w:after="0"/>
        <w:ind w:left="720"/>
        <w:jc w:val="both"/>
      </w:pPr>
      <w:r>
        <w:rPr>
          <w:rFonts w:ascii="Verdana" w:hAnsi="Verdana"/>
          <w:noProof/>
          <w:color w:val="0000FF"/>
        </w:rPr>
        <w:drawing>
          <wp:inline distT="0" distB="0" distL="0" distR="0" wp14:anchorId="2DEB82B8" wp14:editId="3F02985F">
            <wp:extent cx="3048000" cy="2286000"/>
            <wp:effectExtent l="0" t="0" r="0" b="0"/>
            <wp:docPr id="33" name="Imagen 33" descr="https://4.bp.blogspot.com/-PFlXDes29E4/VjEObHMKCII/AAAAAAAABMw/ZyEU3Y8B_ZY/s320/IMG_9880.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4.bp.blogspot.com/-PFlXDes29E4/VjEObHMKCII/AAAAAAAABMw/ZyEU3Y8B_ZY/s320/IMG_9880.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87613F" w:rsidRDefault="0087613F" w:rsidP="0087613F">
      <w:pPr>
        <w:pStyle w:val="separator"/>
        <w:ind w:left="720"/>
        <w:jc w:val="both"/>
      </w:pPr>
      <w:r>
        <w:rPr>
          <w:rFonts w:ascii="Verdana" w:hAnsi="Verdana"/>
          <w:noProof/>
          <w:color w:val="0000FF"/>
        </w:rPr>
        <w:drawing>
          <wp:inline distT="0" distB="0" distL="0" distR="0" wp14:anchorId="7EA3B5CF" wp14:editId="6982B2C5">
            <wp:extent cx="3810000" cy="2857500"/>
            <wp:effectExtent l="0" t="0" r="0" b="0"/>
            <wp:docPr id="4" name="Imagen 4" descr="https://3.bp.blogspot.com/-Bwv2Lfv1bb8/VjEO7k71MuI/AAAAAAAABM4/8KWgG78fyCQ/s400/IMG_9890.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3.bp.blogspot.com/-Bwv2Lfv1bb8/VjEO7k71MuI/AAAAAAAABM4/8KWgG78fyCQ/s400/IMG_9890.JP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rsidR="0087613F" w:rsidRDefault="0087613F" w:rsidP="0087613F">
      <w:pPr>
        <w:pStyle w:val="NormalWeb"/>
        <w:ind w:left="720"/>
        <w:jc w:val="both"/>
      </w:pPr>
    </w:p>
    <w:p w:rsidR="0087613F" w:rsidRDefault="0087613F" w:rsidP="0087613F">
      <w:pPr>
        <w:pStyle w:val="separator"/>
        <w:ind w:left="720"/>
        <w:jc w:val="both"/>
      </w:pPr>
      <w:r>
        <w:rPr>
          <w:rFonts w:ascii="Verdana" w:hAnsi="Verdana"/>
          <w:noProof/>
          <w:color w:val="0000FF"/>
        </w:rPr>
        <w:drawing>
          <wp:inline distT="0" distB="0" distL="0" distR="0" wp14:anchorId="5611110C" wp14:editId="67C7DF42">
            <wp:extent cx="4032250" cy="3024188"/>
            <wp:effectExtent l="0" t="0" r="6350" b="5080"/>
            <wp:docPr id="5" name="Imagen 5" descr="https://3.bp.blogspot.com/-DqgpX1mV7tE/VjEI_2n63XI/AAAAAAAABMA/cfP7FDu8zPk/s640/IMG_9882.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3.bp.blogspot.com/-DqgpX1mV7tE/VjEI_2n63XI/AAAAAAAABMA/cfP7FDu8zPk/s640/IMG_9882.JP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37477" cy="3028108"/>
                    </a:xfrm>
                    <a:prstGeom prst="rect">
                      <a:avLst/>
                    </a:prstGeom>
                    <a:noFill/>
                    <a:ln>
                      <a:noFill/>
                    </a:ln>
                  </pic:spPr>
                </pic:pic>
              </a:graphicData>
            </a:graphic>
          </wp:inline>
        </w:drawing>
      </w:r>
    </w:p>
    <w:p w:rsidR="0087613F" w:rsidRPr="00A3185B" w:rsidRDefault="0087613F" w:rsidP="0087613F">
      <w:pPr>
        <w:pStyle w:val="NormalWeb"/>
        <w:ind w:left="720"/>
        <w:jc w:val="both"/>
      </w:pPr>
      <w:r w:rsidRPr="00A3185B">
        <w:lastRenderedPageBreak/>
        <w:t>Aquí, los alumnos disponían de un "libro de visitas" en el que han dejado sus firmas y comentarios como recuerdo de su paso por nuestro centro.</w:t>
      </w:r>
    </w:p>
    <w:p w:rsidR="0087613F" w:rsidRDefault="0087613F" w:rsidP="0087613F">
      <w:pPr>
        <w:pStyle w:val="separator"/>
        <w:ind w:left="720"/>
        <w:jc w:val="both"/>
      </w:pPr>
      <w:r>
        <w:rPr>
          <w:rFonts w:ascii="Verdana" w:hAnsi="Verdana"/>
          <w:noProof/>
          <w:color w:val="0000FF"/>
        </w:rPr>
        <w:drawing>
          <wp:inline distT="0" distB="0" distL="0" distR="0" wp14:anchorId="79CCE860" wp14:editId="44FB9F50">
            <wp:extent cx="3048000" cy="2286000"/>
            <wp:effectExtent l="0" t="0" r="0" b="0"/>
            <wp:docPr id="6" name="Imagen 6" descr="https://4.bp.blogspot.com/-fRHCFULhcwU/VjEPdSdw_1I/AAAAAAAABNA/3zIoknzlssg/s320/IMG_9889.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4.bp.blogspot.com/-fRHCFULhcwU/VjEPdSdw_1I/AAAAAAAABNA/3zIoknzlssg/s320/IMG_9889.JP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87613F" w:rsidRDefault="0087613F" w:rsidP="0087613F">
      <w:pPr>
        <w:pStyle w:val="NormalWeb"/>
        <w:ind w:left="720"/>
        <w:jc w:val="both"/>
      </w:pPr>
    </w:p>
    <w:p w:rsidR="0087613F" w:rsidRDefault="0087613F" w:rsidP="0087613F">
      <w:pPr>
        <w:pStyle w:val="separator"/>
        <w:ind w:left="720"/>
        <w:jc w:val="both"/>
      </w:pPr>
      <w:r>
        <w:rPr>
          <w:rFonts w:ascii="Verdana" w:hAnsi="Verdana"/>
          <w:noProof/>
          <w:color w:val="0000FF"/>
        </w:rPr>
        <w:drawing>
          <wp:inline distT="0" distB="0" distL="0" distR="0" wp14:anchorId="041BA465" wp14:editId="337E727C">
            <wp:extent cx="3810000" cy="2857500"/>
            <wp:effectExtent l="0" t="0" r="0" b="0"/>
            <wp:docPr id="7" name="Imagen 7" descr="https://1.bp.blogspot.com/-0j2rZYX1AMI/VjEPigMG63I/AAAAAAAABNI/il3hEKSS-6o/s400/IMG_9891.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1.bp.blogspot.com/-0j2rZYX1AMI/VjEPigMG63I/AAAAAAAABNI/il3hEKSS-6o/s400/IMG_9891.JP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rsidR="0087613F" w:rsidRDefault="0087613F" w:rsidP="0087613F">
      <w:pPr>
        <w:pStyle w:val="NormalWeb"/>
        <w:ind w:left="720"/>
        <w:jc w:val="both"/>
      </w:pPr>
    </w:p>
    <w:p w:rsidR="0087613F" w:rsidRDefault="0087613F" w:rsidP="0087613F">
      <w:pPr>
        <w:pStyle w:val="separator"/>
        <w:ind w:left="720"/>
        <w:jc w:val="both"/>
      </w:pPr>
      <w:r>
        <w:rPr>
          <w:rFonts w:ascii="Verdana" w:hAnsi="Verdana"/>
          <w:noProof/>
          <w:color w:val="0000FF"/>
        </w:rPr>
        <w:drawing>
          <wp:inline distT="0" distB="0" distL="0" distR="0" wp14:anchorId="14FAD6F1" wp14:editId="7614917F">
            <wp:extent cx="3810000" cy="2857500"/>
            <wp:effectExtent l="0" t="0" r="0" b="0"/>
            <wp:docPr id="8" name="Imagen 8" descr="https://4.bp.blogspot.com/-FWlFho2Z8q0/VjEPm1CNmPI/AAAAAAAABNQ/Jkmgvbz0mg0/s400/IMG_9892.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4.bp.blogspot.com/-FWlFho2Z8q0/VjEPm1CNmPI/AAAAAAAABNQ/Jkmgvbz0mg0/s400/IMG_9892.JPG">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rsidR="0087613F" w:rsidRDefault="0087613F" w:rsidP="0087613F">
      <w:pPr>
        <w:pStyle w:val="NormalWeb"/>
        <w:ind w:left="720"/>
        <w:jc w:val="both"/>
      </w:pPr>
    </w:p>
    <w:p w:rsidR="0087613F" w:rsidRPr="00A3185B" w:rsidRDefault="0087613F" w:rsidP="00A3185B">
      <w:pPr>
        <w:pStyle w:val="NormalWeb"/>
        <w:ind w:left="720"/>
        <w:jc w:val="both"/>
      </w:pPr>
      <w:r w:rsidRPr="00A3185B">
        <w:lastRenderedPageBreak/>
        <w:t xml:space="preserve">- Visita a los expositores y material para la actividad de </w:t>
      </w:r>
      <w:proofErr w:type="spellStart"/>
      <w:r w:rsidRPr="00A3185B">
        <w:t>book-crossing</w:t>
      </w:r>
      <w:proofErr w:type="spellEnd"/>
      <w:r w:rsidRPr="00A3185B">
        <w:t>.</w:t>
      </w:r>
    </w:p>
    <w:p w:rsidR="0087613F" w:rsidRDefault="0087613F" w:rsidP="00A3185B">
      <w:pPr>
        <w:pStyle w:val="NormalWeb"/>
        <w:ind w:left="720"/>
        <w:jc w:val="both"/>
      </w:pPr>
      <w:r w:rsidRPr="00A3185B">
        <w:t>- Visita a la exposición de parte de nuestra historia: libros de texto, libros de lectura, enciclopedias, libros de manualidades y labores... que utilizaban nuestros padres y abuelos. Una auténtica joya que nuestro centro atesora. Contamos, incluso, con un manuscrito que nos hace viajar también al pasado, en el que se detallan las actividades semanales que las niñas debían realizar.</w:t>
      </w:r>
    </w:p>
    <w:p w:rsidR="0087613F" w:rsidRDefault="0087613F" w:rsidP="0087613F">
      <w:pPr>
        <w:pStyle w:val="separator"/>
        <w:ind w:left="720"/>
        <w:jc w:val="both"/>
      </w:pPr>
      <w:r>
        <w:rPr>
          <w:rFonts w:ascii="Verdana" w:hAnsi="Verdana"/>
          <w:noProof/>
          <w:color w:val="0000FF"/>
        </w:rPr>
        <w:drawing>
          <wp:inline distT="0" distB="0" distL="0" distR="0" wp14:anchorId="57EFB54C" wp14:editId="220B117B">
            <wp:extent cx="4965700" cy="3724275"/>
            <wp:effectExtent l="0" t="0" r="6350" b="9525"/>
            <wp:docPr id="10" name="Imagen 10" descr="https://2.bp.blogspot.com/-GQQvpL0snsc/VjENSMskL4I/AAAAAAAABMo/m-rYM0Uj6I4/s640/IMG_9873.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2.bp.blogspot.com/-GQQvpL0snsc/VjENSMskL4I/AAAAAAAABMo/m-rYM0Uj6I4/s640/IMG_9873.JP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69191" cy="3726893"/>
                    </a:xfrm>
                    <a:prstGeom prst="rect">
                      <a:avLst/>
                    </a:prstGeom>
                    <a:noFill/>
                    <a:ln>
                      <a:noFill/>
                    </a:ln>
                  </pic:spPr>
                </pic:pic>
              </a:graphicData>
            </a:graphic>
          </wp:inline>
        </w:drawing>
      </w:r>
    </w:p>
    <w:p w:rsidR="0087613F" w:rsidRDefault="0087613F" w:rsidP="0087613F">
      <w:pPr>
        <w:pStyle w:val="NormalWeb"/>
        <w:ind w:left="720"/>
        <w:jc w:val="both"/>
      </w:pPr>
    </w:p>
    <w:p w:rsidR="0087613F" w:rsidRPr="00A3185B" w:rsidRDefault="0087613F" w:rsidP="00A3185B">
      <w:pPr>
        <w:pStyle w:val="NormalWeb"/>
        <w:ind w:left="720"/>
        <w:jc w:val="both"/>
      </w:pPr>
      <w:r w:rsidRPr="00A3185B">
        <w:t>- A continuación, algunos alumnos han cumplimentado una pequeña ficha en la que recomendaban alguna lectura que les ha resultado especialmente interesante.</w:t>
      </w:r>
    </w:p>
    <w:p w:rsidR="0087613F" w:rsidRPr="00A3185B" w:rsidRDefault="0087613F" w:rsidP="00A3185B">
      <w:pPr>
        <w:pStyle w:val="NormalWeb"/>
        <w:ind w:left="720"/>
        <w:jc w:val="both"/>
      </w:pPr>
      <w:r w:rsidRPr="00A3185B">
        <w:t xml:space="preserve">- Por último, los alumnos han recibido como regalo unos </w:t>
      </w:r>
      <w:proofErr w:type="spellStart"/>
      <w:r w:rsidRPr="00A3185B">
        <w:t>marcapáginas</w:t>
      </w:r>
      <w:proofErr w:type="spellEnd"/>
      <w:r w:rsidRPr="00A3185B">
        <w:t xml:space="preserve"> realizados por el alumnado de nuestro centro, como recuerdo.</w:t>
      </w:r>
    </w:p>
    <w:p w:rsidR="0087613F" w:rsidRPr="00A3185B" w:rsidRDefault="0087613F" w:rsidP="0087613F">
      <w:pPr>
        <w:pStyle w:val="NormalWeb"/>
        <w:ind w:left="720"/>
        <w:jc w:val="both"/>
      </w:pPr>
      <w:r w:rsidRPr="00A3185B">
        <w:t>Tanto los alumnos como los profesores que los han acompañado se han marchado satisfechos de la visita realizada y, nosotros, agradecidos por haber podido contar con su presencia y mostrarles parte del trabajo y la historia</w:t>
      </w:r>
      <w:r w:rsidR="00A3185B">
        <w:t xml:space="preserve"> de la biblioteca</w:t>
      </w:r>
      <w:r w:rsidRPr="00A3185B">
        <w:t xml:space="preserve"> de nuestro centro.</w:t>
      </w:r>
    </w:p>
    <w:p w:rsidR="0087613F" w:rsidRDefault="00A3185B" w:rsidP="0087613F">
      <w:pPr>
        <w:spacing w:before="100" w:beforeAutospacing="1" w:after="100" w:afterAutospacing="1" w:line="240" w:lineRule="auto"/>
        <w:ind w:left="720"/>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Para estar al día de nuestras actividades, no dudéis en visitar nuestro blog:</w:t>
      </w:r>
    </w:p>
    <w:p w:rsidR="00A3185B" w:rsidRPr="00C7465A" w:rsidRDefault="00A3185B" w:rsidP="0087613F">
      <w:pPr>
        <w:spacing w:before="100" w:beforeAutospacing="1" w:after="100" w:afterAutospacing="1" w:line="240" w:lineRule="auto"/>
        <w:ind w:left="720"/>
        <w:jc w:val="both"/>
        <w:rPr>
          <w:rFonts w:ascii="Times New Roman" w:eastAsia="Times New Roman" w:hAnsi="Times New Roman" w:cs="Times New Roman"/>
          <w:sz w:val="24"/>
          <w:szCs w:val="24"/>
          <w:lang w:eastAsia="es-ES"/>
        </w:rPr>
      </w:pPr>
      <w:r w:rsidRPr="00A3185B">
        <w:rPr>
          <w:rFonts w:ascii="Times New Roman" w:eastAsia="Times New Roman" w:hAnsi="Times New Roman" w:cs="Times New Roman"/>
          <w:sz w:val="24"/>
          <w:szCs w:val="24"/>
          <w:lang w:eastAsia="es-ES"/>
        </w:rPr>
        <w:t>http://bibliosansebastian.blogspot.com.es/</w:t>
      </w:r>
    </w:p>
    <w:p w:rsidR="00DE5F04" w:rsidRPr="00C7465A" w:rsidRDefault="00DE5F04" w:rsidP="00C7465A">
      <w:pPr>
        <w:spacing w:before="100" w:beforeAutospacing="1" w:after="100" w:afterAutospacing="1" w:line="240" w:lineRule="auto"/>
        <w:jc w:val="both"/>
        <w:rPr>
          <w:rFonts w:ascii="Times New Roman" w:eastAsia="Times New Roman" w:hAnsi="Times New Roman" w:cs="Times New Roman"/>
          <w:sz w:val="24"/>
          <w:szCs w:val="24"/>
          <w:lang w:eastAsia="es-ES"/>
        </w:rPr>
      </w:pPr>
    </w:p>
    <w:p w:rsidR="00C7465A" w:rsidRDefault="00C7465A" w:rsidP="00C7465A">
      <w:pPr>
        <w:pStyle w:val="NormalWeb"/>
        <w:jc w:val="both"/>
        <w:rPr>
          <w:rFonts w:ascii="Verdana" w:hAnsi="Verdana"/>
        </w:rPr>
      </w:pPr>
    </w:p>
    <w:p w:rsidR="00C7465A" w:rsidRDefault="00C7465A" w:rsidP="00C7465A">
      <w:pPr>
        <w:pStyle w:val="NormalWeb"/>
        <w:jc w:val="both"/>
        <w:rPr>
          <w:rFonts w:ascii="Verdana" w:hAnsi="Verdana"/>
        </w:rPr>
      </w:pPr>
    </w:p>
    <w:p w:rsidR="00C7465A" w:rsidRDefault="00C7465A" w:rsidP="00C7465A">
      <w:pPr>
        <w:pStyle w:val="NormalWeb"/>
        <w:jc w:val="both"/>
        <w:rPr>
          <w:rFonts w:ascii="Verdana" w:hAnsi="Verdana"/>
        </w:rPr>
      </w:pPr>
    </w:p>
    <w:p w:rsidR="00DE5F04" w:rsidRDefault="00DE5F04" w:rsidP="0087613F">
      <w:pPr>
        <w:ind w:right="-1"/>
      </w:pPr>
    </w:p>
    <w:sectPr w:rsidR="00DE5F04" w:rsidSect="0087613F">
      <w:pgSz w:w="11906" w:h="16838"/>
      <w:pgMar w:top="567" w:right="566"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7D259D"/>
    <w:multiLevelType w:val="multilevel"/>
    <w:tmpl w:val="439E6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65A"/>
    <w:rsid w:val="00006369"/>
    <w:rsid w:val="0001259E"/>
    <w:rsid w:val="000555BB"/>
    <w:rsid w:val="000D20C3"/>
    <w:rsid w:val="000E73D4"/>
    <w:rsid w:val="00104EC3"/>
    <w:rsid w:val="00150F16"/>
    <w:rsid w:val="00157828"/>
    <w:rsid w:val="001B09BC"/>
    <w:rsid w:val="001C40DB"/>
    <w:rsid w:val="001D2F92"/>
    <w:rsid w:val="001F6F3B"/>
    <w:rsid w:val="00224260"/>
    <w:rsid w:val="00287831"/>
    <w:rsid w:val="002A1023"/>
    <w:rsid w:val="002B3319"/>
    <w:rsid w:val="002C4750"/>
    <w:rsid w:val="002E5366"/>
    <w:rsid w:val="002F2FAA"/>
    <w:rsid w:val="00313FD6"/>
    <w:rsid w:val="00314372"/>
    <w:rsid w:val="0034133B"/>
    <w:rsid w:val="00356E7D"/>
    <w:rsid w:val="003672D4"/>
    <w:rsid w:val="00372A0A"/>
    <w:rsid w:val="00381FA9"/>
    <w:rsid w:val="00391637"/>
    <w:rsid w:val="00397FAE"/>
    <w:rsid w:val="003B67E7"/>
    <w:rsid w:val="003B6B57"/>
    <w:rsid w:val="003C7C1B"/>
    <w:rsid w:val="003D2FA2"/>
    <w:rsid w:val="003D7B45"/>
    <w:rsid w:val="003F0586"/>
    <w:rsid w:val="003F3B66"/>
    <w:rsid w:val="00421367"/>
    <w:rsid w:val="00444F8D"/>
    <w:rsid w:val="004508CD"/>
    <w:rsid w:val="00457BCC"/>
    <w:rsid w:val="00475FBD"/>
    <w:rsid w:val="004916DE"/>
    <w:rsid w:val="004956BC"/>
    <w:rsid w:val="004B01A5"/>
    <w:rsid w:val="004C321E"/>
    <w:rsid w:val="004D21AA"/>
    <w:rsid w:val="004E1C26"/>
    <w:rsid w:val="005044D5"/>
    <w:rsid w:val="00574A53"/>
    <w:rsid w:val="00592208"/>
    <w:rsid w:val="0059342C"/>
    <w:rsid w:val="00593F53"/>
    <w:rsid w:val="005946F8"/>
    <w:rsid w:val="005C2063"/>
    <w:rsid w:val="005C4DBE"/>
    <w:rsid w:val="005D1410"/>
    <w:rsid w:val="005F78F7"/>
    <w:rsid w:val="006119C2"/>
    <w:rsid w:val="00627289"/>
    <w:rsid w:val="006530FD"/>
    <w:rsid w:val="00670444"/>
    <w:rsid w:val="00675051"/>
    <w:rsid w:val="006831AA"/>
    <w:rsid w:val="00684D24"/>
    <w:rsid w:val="006A0B5A"/>
    <w:rsid w:val="006A299F"/>
    <w:rsid w:val="006A31C6"/>
    <w:rsid w:val="006A3425"/>
    <w:rsid w:val="006A3C12"/>
    <w:rsid w:val="006C0B72"/>
    <w:rsid w:val="006F6090"/>
    <w:rsid w:val="006F6A89"/>
    <w:rsid w:val="0071157C"/>
    <w:rsid w:val="00712895"/>
    <w:rsid w:val="00723218"/>
    <w:rsid w:val="00735CFC"/>
    <w:rsid w:val="0076591B"/>
    <w:rsid w:val="00781F7C"/>
    <w:rsid w:val="0078565D"/>
    <w:rsid w:val="00792A31"/>
    <w:rsid w:val="00795CE7"/>
    <w:rsid w:val="007F4861"/>
    <w:rsid w:val="00820739"/>
    <w:rsid w:val="00826A45"/>
    <w:rsid w:val="008275A7"/>
    <w:rsid w:val="00841580"/>
    <w:rsid w:val="00865D64"/>
    <w:rsid w:val="0087613F"/>
    <w:rsid w:val="008A373C"/>
    <w:rsid w:val="008B4278"/>
    <w:rsid w:val="008C111C"/>
    <w:rsid w:val="008C28E2"/>
    <w:rsid w:val="008C63B6"/>
    <w:rsid w:val="008D6DF0"/>
    <w:rsid w:val="008F6D67"/>
    <w:rsid w:val="00903C19"/>
    <w:rsid w:val="00914220"/>
    <w:rsid w:val="00914F56"/>
    <w:rsid w:val="0093371D"/>
    <w:rsid w:val="009445F7"/>
    <w:rsid w:val="00967EE8"/>
    <w:rsid w:val="00997C6A"/>
    <w:rsid w:val="00A0178B"/>
    <w:rsid w:val="00A01EA3"/>
    <w:rsid w:val="00A05432"/>
    <w:rsid w:val="00A3185B"/>
    <w:rsid w:val="00A507C1"/>
    <w:rsid w:val="00AD18A6"/>
    <w:rsid w:val="00AD383D"/>
    <w:rsid w:val="00AF4333"/>
    <w:rsid w:val="00AF6677"/>
    <w:rsid w:val="00B13474"/>
    <w:rsid w:val="00B17177"/>
    <w:rsid w:val="00B31929"/>
    <w:rsid w:val="00B41FAE"/>
    <w:rsid w:val="00B52E39"/>
    <w:rsid w:val="00B622D6"/>
    <w:rsid w:val="00B662C7"/>
    <w:rsid w:val="00B71B22"/>
    <w:rsid w:val="00B74C39"/>
    <w:rsid w:val="00B76A8A"/>
    <w:rsid w:val="00B95161"/>
    <w:rsid w:val="00BA3570"/>
    <w:rsid w:val="00BB59CE"/>
    <w:rsid w:val="00BC3AE6"/>
    <w:rsid w:val="00BD393B"/>
    <w:rsid w:val="00BE056E"/>
    <w:rsid w:val="00C40C85"/>
    <w:rsid w:val="00C44AA0"/>
    <w:rsid w:val="00C51808"/>
    <w:rsid w:val="00C61B4B"/>
    <w:rsid w:val="00C64E4F"/>
    <w:rsid w:val="00C6670A"/>
    <w:rsid w:val="00C7465A"/>
    <w:rsid w:val="00C75F69"/>
    <w:rsid w:val="00C76D3F"/>
    <w:rsid w:val="00C85CFD"/>
    <w:rsid w:val="00CA0565"/>
    <w:rsid w:val="00CB12A3"/>
    <w:rsid w:val="00CB55B2"/>
    <w:rsid w:val="00CC0497"/>
    <w:rsid w:val="00CE4346"/>
    <w:rsid w:val="00D25BFC"/>
    <w:rsid w:val="00D46BCD"/>
    <w:rsid w:val="00D84802"/>
    <w:rsid w:val="00D85E8A"/>
    <w:rsid w:val="00D92E89"/>
    <w:rsid w:val="00DA0061"/>
    <w:rsid w:val="00DA5133"/>
    <w:rsid w:val="00DA5403"/>
    <w:rsid w:val="00DD586F"/>
    <w:rsid w:val="00DE1D4B"/>
    <w:rsid w:val="00DE5F04"/>
    <w:rsid w:val="00DF35FB"/>
    <w:rsid w:val="00E07E6F"/>
    <w:rsid w:val="00E5396F"/>
    <w:rsid w:val="00E57382"/>
    <w:rsid w:val="00E70C12"/>
    <w:rsid w:val="00E805FF"/>
    <w:rsid w:val="00E96E9E"/>
    <w:rsid w:val="00EB650B"/>
    <w:rsid w:val="00EC250E"/>
    <w:rsid w:val="00EC32D7"/>
    <w:rsid w:val="00ED4882"/>
    <w:rsid w:val="00F12839"/>
    <w:rsid w:val="00F13B49"/>
    <w:rsid w:val="00F34326"/>
    <w:rsid w:val="00F57E6F"/>
    <w:rsid w:val="00F80D1C"/>
    <w:rsid w:val="00F92149"/>
    <w:rsid w:val="00F968AB"/>
    <w:rsid w:val="00FA48FC"/>
    <w:rsid w:val="00FA4FB7"/>
    <w:rsid w:val="00FC01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34B490-9A79-41FD-8D4D-1E4C4A171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C7465A"/>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separator">
    <w:name w:val="separator"/>
    <w:basedOn w:val="Normal"/>
    <w:rsid w:val="00C7465A"/>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261196">
      <w:bodyDiv w:val="1"/>
      <w:marLeft w:val="0"/>
      <w:marRight w:val="0"/>
      <w:marTop w:val="0"/>
      <w:marBottom w:val="0"/>
      <w:divBdr>
        <w:top w:val="none" w:sz="0" w:space="0" w:color="auto"/>
        <w:left w:val="none" w:sz="0" w:space="0" w:color="auto"/>
        <w:bottom w:val="none" w:sz="0" w:space="0" w:color="auto"/>
        <w:right w:val="none" w:sz="0" w:space="0" w:color="auto"/>
      </w:divBdr>
    </w:div>
    <w:div w:id="1062026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4.bp.blogspot.com/-PFlXDes29E4/VjEObHMKCII/AAAAAAAABMw/ZyEU3Y8B_ZY/s1600/IMG_9880.JPG" TargetMode="External"/><Relationship Id="rId18" Type="http://schemas.openxmlformats.org/officeDocument/2006/relationships/image" Target="media/image9.jpeg"/><Relationship Id="rId26"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hyperlink" Target="http://1.bp.blogspot.com/-0j2rZYX1AMI/VjEPigMG63I/AAAAAAAABNI/il3hEKSS-6o/s1600/IMG_9891.JPG" TargetMode="External"/><Relationship Id="rId7" Type="http://schemas.openxmlformats.org/officeDocument/2006/relationships/image" Target="media/image3.jpeg"/><Relationship Id="rId12" Type="http://schemas.openxmlformats.org/officeDocument/2006/relationships/image" Target="media/image6.jpeg"/><Relationship Id="rId17" Type="http://schemas.openxmlformats.org/officeDocument/2006/relationships/hyperlink" Target="http://3.bp.blogspot.com/-DqgpX1mV7tE/VjEI_2n63XI/AAAAAAAABMA/cfP7FDu8zPk/s1600/IMG_9882.JPG" TargetMode="External"/><Relationship Id="rId25" Type="http://schemas.openxmlformats.org/officeDocument/2006/relationships/hyperlink" Target="http://2.bp.blogspot.com/-GQQvpL0snsc/VjENSMskL4I/AAAAAAAABMo/m-rYM0Uj6I4/s1600/IMG_9873.JPG" TargetMode="Externa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1.bp.blogspot.com/-k1i69q4Nvuo/VjEL6-Li18I/AAAAAAAABMU/u2KQ2l6fD1I/s1600/Sergio.JPG" TargetMode="External"/><Relationship Id="rId24" Type="http://schemas.openxmlformats.org/officeDocument/2006/relationships/image" Target="media/image12.jpeg"/><Relationship Id="rId5" Type="http://schemas.openxmlformats.org/officeDocument/2006/relationships/image" Target="media/image1.jpeg"/><Relationship Id="rId15" Type="http://schemas.openxmlformats.org/officeDocument/2006/relationships/hyperlink" Target="http://3.bp.blogspot.com/-Bwv2Lfv1bb8/VjEO7k71MuI/AAAAAAAABM4/8KWgG78fyCQ/s1600/IMG_9890.JPG" TargetMode="External"/><Relationship Id="rId23" Type="http://schemas.openxmlformats.org/officeDocument/2006/relationships/hyperlink" Target="http://4.bp.blogspot.com/-FWlFho2Z8q0/VjEPm1CNmPI/AAAAAAAABNQ/Jkmgvbz0mg0/s1600/IMG_9892.JPG" TargetMode="External"/><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hyperlink" Target="http://4.bp.blogspot.com/-fRHCFULhcwU/VjEPdSdw_1I/AAAAAAAABNA/3zIoknzlssg/s1600/IMG_9889.JPG" TargetMode="External"/><Relationship Id="rId4" Type="http://schemas.openxmlformats.org/officeDocument/2006/relationships/webSettings" Target="webSettings.xml"/><Relationship Id="rId9" Type="http://schemas.openxmlformats.org/officeDocument/2006/relationships/hyperlink" Target="http://4.bp.blogspot.com/-qUnauLqGaSQ/VjELPJT3ktI/AAAAAAAABMM/uJ5IGAvKnds/s1600/Daniel.JPG" TargetMode="External"/><Relationship Id="rId14" Type="http://schemas.openxmlformats.org/officeDocument/2006/relationships/image" Target="media/image7.jpeg"/><Relationship Id="rId22" Type="http://schemas.openxmlformats.org/officeDocument/2006/relationships/image" Target="media/image11.jpeg"/><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591</Words>
  <Characters>3251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Federico Ortega Fernandez</cp:lastModifiedBy>
  <cp:revision>2</cp:revision>
  <dcterms:created xsi:type="dcterms:W3CDTF">2015-10-30T17:03:00Z</dcterms:created>
  <dcterms:modified xsi:type="dcterms:W3CDTF">2015-10-30T17:03:00Z</dcterms:modified>
</cp:coreProperties>
</file>